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A123" w14:textId="77777777" w:rsidR="00851C52" w:rsidRPr="00211415" w:rsidRDefault="002E2995" w:rsidP="0056450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highlight w:val="white"/>
          <w:lang w:val="ru-RU"/>
        </w:rPr>
      </w:pPr>
      <w:r w:rsidRPr="00211415">
        <w:rPr>
          <w:rFonts w:ascii="Times New Roman" w:hAnsi="Times New Roman" w:cs="Times New Roman"/>
          <w:b/>
          <w:color w:val="000000" w:themeColor="text1"/>
          <w:sz w:val="30"/>
          <w:szCs w:val="30"/>
          <w:highlight w:val="white"/>
        </w:rPr>
        <w:t>«Образование</w:t>
      </w:r>
      <w:r w:rsidRPr="00211415">
        <w:rPr>
          <w:rFonts w:ascii="Times New Roman" w:hAnsi="Times New Roman" w:cs="Times New Roman"/>
          <w:b/>
          <w:color w:val="000000" w:themeColor="text1"/>
          <w:sz w:val="30"/>
          <w:szCs w:val="30"/>
          <w:highlight w:val="white"/>
          <w:lang w:val="ru-RU"/>
        </w:rPr>
        <w:t>»</w:t>
      </w:r>
    </w:p>
    <w:p w14:paraId="24121D63" w14:textId="77777777" w:rsidR="00782554" w:rsidRDefault="005C5E96" w:rsidP="00782554">
      <w:pPr>
        <w:ind w:left="720"/>
        <w:rPr>
          <w:rFonts w:ascii="Times New Roman" w:hAnsi="Times New Roman" w:cs="Times New Roman"/>
          <w:color w:val="000000" w:themeColor="text1"/>
          <w:sz w:val="24"/>
          <w:u w:val="single"/>
          <w:lang w:val="ru-RU"/>
        </w:rPr>
      </w:pPr>
      <w:r w:rsidRPr="00211415">
        <w:rPr>
          <w:rFonts w:ascii="Times New Roman" w:hAnsi="Times New Roman" w:cs="Times New Roman"/>
          <w:color w:val="000000" w:themeColor="text1"/>
          <w:sz w:val="24"/>
          <w:u w:val="single"/>
          <w:lang w:val="ru-RU"/>
        </w:rPr>
        <w:t>«</w:t>
      </w:r>
      <w:r w:rsidRPr="00211415">
        <w:rPr>
          <w:rFonts w:ascii="Times New Roman" w:hAnsi="Times New Roman" w:cs="Times New Roman"/>
          <w:color w:val="000000" w:themeColor="text1"/>
          <w:sz w:val="24"/>
          <w:u w:val="single"/>
        </w:rPr>
        <w:t>Реализуемые образовательные программы</w:t>
      </w:r>
      <w:r w:rsidRPr="00211415">
        <w:rPr>
          <w:rFonts w:ascii="Times New Roman" w:hAnsi="Times New Roman" w:cs="Times New Roman"/>
          <w:color w:val="000000" w:themeColor="text1"/>
          <w:sz w:val="24"/>
          <w:u w:val="single"/>
          <w:lang w:val="ru-RU"/>
        </w:rPr>
        <w:t>»</w:t>
      </w:r>
      <w:r w:rsidR="006845C0" w:rsidRPr="00211415">
        <w:rPr>
          <w:rFonts w:ascii="Times New Roman" w:hAnsi="Times New Roman" w:cs="Times New Roman"/>
          <w:color w:val="000000" w:themeColor="text1"/>
          <w:sz w:val="24"/>
          <w:u w:val="single"/>
          <w:lang w:val="ru-RU"/>
        </w:rPr>
        <w:t xml:space="preserve">: </w:t>
      </w:r>
    </w:p>
    <w:p w14:paraId="12BC9585" w14:textId="0FE0AA2C" w:rsidR="00CB0D4F" w:rsidRPr="00CB0D4F" w:rsidRDefault="00CB0D4F" w:rsidP="00CB0D4F">
      <w:pPr>
        <w:pStyle w:val="a7"/>
        <w:numPr>
          <w:ilvl w:val="0"/>
          <w:numId w:val="14"/>
        </w:numPr>
        <w:rPr>
          <w:rFonts w:eastAsia="Calibri"/>
          <w:b/>
          <w:color w:val="000000" w:themeColor="text1"/>
        </w:rPr>
      </w:pPr>
      <w:r w:rsidRPr="00CB0D4F">
        <w:rPr>
          <w:rFonts w:eastAsia="Calibri"/>
          <w:b/>
          <w:color w:val="000000" w:themeColor="text1"/>
        </w:rPr>
        <w:t>Дополнительная профессиональная программа - программа повышения квалификации «Работа специалиста канистерапии в социально-психологической реабилитации детей и взрослых»</w:t>
      </w:r>
    </w:p>
    <w:p w14:paraId="7F65915B" w14:textId="624CAAE4" w:rsidR="006845C0" w:rsidRPr="00782554" w:rsidRDefault="006845C0" w:rsidP="00322478">
      <w:pPr>
        <w:spacing w:line="240" w:lineRule="auto"/>
        <w:ind w:firstLine="142"/>
        <w:jc w:val="center"/>
        <w:rPr>
          <w:rFonts w:ascii="Times New Roman" w:eastAsia="Calibri" w:hAnsi="Times New Roman" w:cs="Times New Roman"/>
          <w:b/>
          <w:color w:val="000000" w:themeColor="text1"/>
          <w:lang w:val="ru-RU"/>
        </w:rPr>
      </w:pPr>
    </w:p>
    <w:tbl>
      <w:tblPr>
        <w:tblStyle w:val="a5"/>
        <w:tblW w:w="1601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12269"/>
      </w:tblGrid>
      <w:tr w:rsidR="006845C0" w:rsidRPr="00211415" w14:paraId="35DA81F9" w14:textId="77777777" w:rsidTr="006845C0">
        <w:trPr>
          <w:trHeight w:val="322"/>
        </w:trPr>
        <w:tc>
          <w:tcPr>
            <w:tcW w:w="37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2F127" w14:textId="77777777" w:rsidR="00851C52" w:rsidRPr="00211415" w:rsidRDefault="005C5E96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1415">
              <w:rPr>
                <w:rFonts w:ascii="Times New Roman" w:hAnsi="Times New Roman" w:cs="Times New Roman"/>
                <w:color w:val="000000" w:themeColor="text1"/>
              </w:rPr>
              <w:t>Реквизиты лицензии на право ведения образовательной деятельности</w:t>
            </w:r>
          </w:p>
        </w:tc>
        <w:tc>
          <w:tcPr>
            <w:tcW w:w="1226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5137" w14:textId="3CEA62CB" w:rsidR="00851C52" w:rsidRPr="00976A9A" w:rsidRDefault="005C5E96" w:rsidP="00A323D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211415">
              <w:rPr>
                <w:rFonts w:ascii="Times New Roman" w:hAnsi="Times New Roman" w:cs="Times New Roman"/>
                <w:color w:val="000000" w:themeColor="text1"/>
              </w:rPr>
              <w:t>Организация предоставляет</w:t>
            </w:r>
            <w:r w:rsidR="00F56DD5" w:rsidRPr="00211415">
              <w:rPr>
                <w:rFonts w:ascii="Times New Roman" w:hAnsi="Times New Roman" w:cs="Times New Roman"/>
                <w:color w:val="000000" w:themeColor="text1"/>
              </w:rPr>
              <w:t xml:space="preserve"> услуги в сфере </w:t>
            </w:r>
            <w:r w:rsidRPr="00211415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</w:t>
            </w:r>
            <w:r w:rsidR="00430D93" w:rsidRPr="00211415">
              <w:rPr>
                <w:rFonts w:ascii="Times New Roman" w:hAnsi="Times New Roman" w:cs="Times New Roman"/>
                <w:b/>
                <w:color w:val="000000" w:themeColor="text1"/>
              </w:rPr>
              <w:t>ого</w:t>
            </w:r>
            <w:r w:rsidR="00B77BEB" w:rsidRPr="0021141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профессионального</w:t>
            </w:r>
            <w:r w:rsidR="00B77BEB" w:rsidRPr="002114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образования</w:t>
            </w:r>
            <w:r w:rsidR="00430D93" w:rsidRPr="002114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6DD5" w:rsidRPr="00211415">
              <w:rPr>
                <w:rFonts w:ascii="Times New Roman" w:hAnsi="Times New Roman" w:cs="Times New Roman"/>
                <w:color w:val="000000" w:themeColor="text1"/>
              </w:rPr>
              <w:t xml:space="preserve">на основании </w:t>
            </w:r>
            <w:r w:rsidR="00B77BEB" w:rsidRPr="00211415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Лицензии на осуществление образовательной деятельности от </w:t>
            </w:r>
            <w:r w:rsidR="00CB0D4F" w:rsidRPr="00CB0D4F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11.02.2025г. № Л035-01277-66/01850642 выдана Министерством образования и молодежной политики Свердловской области</w:t>
            </w:r>
          </w:p>
        </w:tc>
      </w:tr>
      <w:tr w:rsidR="006845C0" w:rsidRPr="00211415" w14:paraId="6EF7FBFE" w14:textId="77777777" w:rsidTr="006845C0">
        <w:trPr>
          <w:trHeight w:val="20"/>
        </w:trPr>
        <w:tc>
          <w:tcPr>
            <w:tcW w:w="37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02E1" w14:textId="77777777" w:rsidR="00851C52" w:rsidRPr="00211415" w:rsidRDefault="005C5E96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1415">
              <w:rPr>
                <w:rFonts w:ascii="Times New Roman" w:hAnsi="Times New Roman" w:cs="Times New Roman"/>
                <w:color w:val="000000" w:themeColor="text1"/>
              </w:rPr>
              <w:t>Язык преподавания</w:t>
            </w:r>
          </w:p>
        </w:tc>
        <w:tc>
          <w:tcPr>
            <w:tcW w:w="1226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27E9" w14:textId="77777777" w:rsidR="00851C52" w:rsidRPr="00211415" w:rsidRDefault="005C5E96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1415">
              <w:rPr>
                <w:rFonts w:ascii="Times New Roman" w:hAnsi="Times New Roman" w:cs="Times New Roman"/>
                <w:color w:val="000000" w:themeColor="text1"/>
              </w:rPr>
              <w:t>Русский</w:t>
            </w:r>
          </w:p>
        </w:tc>
      </w:tr>
      <w:tr w:rsidR="006845C0" w:rsidRPr="00211415" w14:paraId="0E1CFAC2" w14:textId="77777777" w:rsidTr="006845C0">
        <w:trPr>
          <w:trHeight w:val="20"/>
        </w:trPr>
        <w:tc>
          <w:tcPr>
            <w:tcW w:w="37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441F" w14:textId="77777777" w:rsidR="00851C52" w:rsidRPr="00211415" w:rsidRDefault="005C5E96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1415">
              <w:rPr>
                <w:rFonts w:ascii="Times New Roman" w:hAnsi="Times New Roman" w:cs="Times New Roman"/>
                <w:color w:val="000000" w:themeColor="text1"/>
              </w:rPr>
              <w:t>Информация о реализуемых уровнях образования</w:t>
            </w:r>
          </w:p>
        </w:tc>
        <w:tc>
          <w:tcPr>
            <w:tcW w:w="1226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350D" w14:textId="06DCE895" w:rsidR="00851C52" w:rsidRPr="00211415" w:rsidRDefault="007C7B67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Дополнительное профессиональное образование.</w:t>
            </w:r>
          </w:p>
        </w:tc>
      </w:tr>
      <w:tr w:rsidR="006845C0" w:rsidRPr="00211415" w14:paraId="50CE27A4" w14:textId="77777777" w:rsidTr="006845C0">
        <w:tc>
          <w:tcPr>
            <w:tcW w:w="37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9F73" w14:textId="77777777" w:rsidR="00851C52" w:rsidRPr="00211415" w:rsidRDefault="005C5E96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1415">
              <w:rPr>
                <w:rFonts w:ascii="Times New Roman" w:hAnsi="Times New Roman" w:cs="Times New Roman"/>
                <w:color w:val="000000" w:themeColor="text1"/>
              </w:rPr>
              <w:t>Формы обучения</w:t>
            </w:r>
          </w:p>
        </w:tc>
        <w:tc>
          <w:tcPr>
            <w:tcW w:w="1226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5C86" w14:textId="3385D497" w:rsidR="00851C52" w:rsidRPr="00211415" w:rsidRDefault="005C5E96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1415">
              <w:rPr>
                <w:rFonts w:ascii="Times New Roman" w:hAnsi="Times New Roman" w:cs="Times New Roman"/>
                <w:color w:val="000000" w:themeColor="text1"/>
              </w:rPr>
              <w:t>Обуче</w:t>
            </w:r>
            <w:r w:rsidR="00F56DD5" w:rsidRPr="00211415">
              <w:rPr>
                <w:rFonts w:ascii="Times New Roman" w:hAnsi="Times New Roman" w:cs="Times New Roman"/>
                <w:color w:val="000000" w:themeColor="text1"/>
              </w:rPr>
              <w:t xml:space="preserve">ние проводится </w:t>
            </w:r>
            <w:r w:rsidR="00F56DD5" w:rsidRPr="00211415">
              <w:rPr>
                <w:rFonts w:ascii="Times New Roman" w:hAnsi="Times New Roman" w:cs="Times New Roman"/>
                <w:b/>
                <w:color w:val="000000" w:themeColor="text1"/>
              </w:rPr>
              <w:t xml:space="preserve">в </w:t>
            </w:r>
            <w:r w:rsidR="00B77BEB" w:rsidRPr="0021141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заочной</w:t>
            </w:r>
            <w:r w:rsidR="00F56DD5" w:rsidRPr="002114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11415">
              <w:rPr>
                <w:rFonts w:ascii="Times New Roman" w:hAnsi="Times New Roman" w:cs="Times New Roman"/>
                <w:b/>
                <w:color w:val="000000" w:themeColor="text1"/>
              </w:rPr>
              <w:t>форме</w:t>
            </w:r>
            <w:r w:rsidR="00B77BEB" w:rsidRPr="0021141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 применением электронного обучения, дистанционных образовательных технологий</w:t>
            </w:r>
            <w:r w:rsidRPr="00211415">
              <w:rPr>
                <w:rFonts w:ascii="Times New Roman" w:hAnsi="Times New Roman" w:cs="Times New Roman"/>
                <w:b/>
                <w:color w:val="000000" w:themeColor="text1"/>
              </w:rPr>
              <w:t xml:space="preserve">. Форма обучения </w:t>
            </w:r>
            <w:r w:rsidR="00B002AE" w:rsidRPr="0021141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указана также</w:t>
            </w:r>
            <w:r w:rsidRPr="002114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соответствующей программе обучения.</w:t>
            </w:r>
          </w:p>
        </w:tc>
      </w:tr>
      <w:tr w:rsidR="006845C0" w:rsidRPr="00211415" w14:paraId="4CCB3E7D" w14:textId="77777777" w:rsidTr="00A323DE">
        <w:trPr>
          <w:trHeight w:val="1861"/>
        </w:trPr>
        <w:tc>
          <w:tcPr>
            <w:tcW w:w="37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5D44" w14:textId="77777777" w:rsidR="00851C52" w:rsidRPr="00211415" w:rsidRDefault="005C5E96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1415">
              <w:rPr>
                <w:rFonts w:ascii="Times New Roman" w:hAnsi="Times New Roman" w:cs="Times New Roman"/>
                <w:color w:val="000000" w:themeColor="text1"/>
              </w:rPr>
              <w:t>Образовательные программы</w:t>
            </w:r>
          </w:p>
          <w:p w14:paraId="08FFB5B9" w14:textId="77777777" w:rsidR="00211415" w:rsidRPr="00211415" w:rsidRDefault="00211415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D3A9CE" w14:textId="1A6E4FC1" w:rsidR="00211415" w:rsidRPr="00211415" w:rsidRDefault="00211415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11415">
              <w:rPr>
                <w:rFonts w:ascii="Times New Roman" w:hAnsi="Times New Roman" w:cs="Times New Roman"/>
                <w:color w:val="000000" w:themeColor="text1"/>
                <w:lang w:val="ru-RU"/>
              </w:rPr>
              <w:t>Учебные дисциплины (модули), предусмотренные образовательной программой</w:t>
            </w:r>
          </w:p>
        </w:tc>
        <w:tc>
          <w:tcPr>
            <w:tcW w:w="1226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F92E" w14:textId="77777777" w:rsidR="00CB0D4F" w:rsidRPr="00CB0D4F" w:rsidRDefault="00CB0D4F" w:rsidP="00CB0D4F">
            <w:pPr>
              <w:pStyle w:val="a7"/>
              <w:numPr>
                <w:ilvl w:val="0"/>
                <w:numId w:val="16"/>
              </w:numPr>
              <w:rPr>
                <w:rFonts w:eastAsia="Calibri"/>
                <w:b/>
                <w:color w:val="000000" w:themeColor="text1"/>
              </w:rPr>
            </w:pPr>
            <w:r w:rsidRPr="00CB0D4F">
              <w:rPr>
                <w:rFonts w:eastAsia="Calibri"/>
                <w:b/>
                <w:color w:val="000000" w:themeColor="text1"/>
              </w:rPr>
              <w:t>Дополнительная профессиональная программа - программа повышения квалификации «Работа специалиста канистерапии в социально-психологической реабилитации детей и взрослых»</w:t>
            </w:r>
          </w:p>
          <w:tbl>
            <w:tblPr>
              <w:tblStyle w:val="Style14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620"/>
              <w:gridCol w:w="3999"/>
              <w:gridCol w:w="979"/>
              <w:gridCol w:w="1511"/>
              <w:gridCol w:w="2811"/>
              <w:gridCol w:w="2133"/>
            </w:tblGrid>
            <w:tr w:rsidR="00CB0D4F" w14:paraId="2C315821" w14:textId="77777777" w:rsidTr="0083459A">
              <w:trPr>
                <w:trHeight w:val="20"/>
              </w:trPr>
              <w:tc>
                <w:tcPr>
                  <w:tcW w:w="257" w:type="pct"/>
                  <w:vMerge w:val="restar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B0EE630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659" w:type="pct"/>
                  <w:vMerge w:val="restar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5A1AD48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модулей/тем</w:t>
                  </w:r>
                </w:p>
              </w:tc>
              <w:tc>
                <w:tcPr>
                  <w:tcW w:w="406" w:type="pct"/>
                  <w:vMerge w:val="restar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68187F0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2678" w:type="pct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14:paraId="3248C16E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B0D4F" w14:paraId="1CC03A1E" w14:textId="77777777" w:rsidTr="0083459A">
              <w:trPr>
                <w:trHeight w:val="50"/>
              </w:trPr>
              <w:tc>
                <w:tcPr>
                  <w:tcW w:w="257" w:type="pct"/>
                  <w:vMerge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100" w:type="dxa"/>
                    <w:bottom w:w="28" w:type="dxa"/>
                    <w:right w:w="100" w:type="dxa"/>
                  </w:tcMar>
                </w:tcPr>
                <w:p w14:paraId="7C0EA22E" w14:textId="77777777" w:rsidR="00CB0D4F" w:rsidRDefault="00CB0D4F" w:rsidP="00CB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9" w:type="pct"/>
                  <w:vMerge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100" w:type="dxa"/>
                    <w:bottom w:w="28" w:type="dxa"/>
                    <w:right w:w="100" w:type="dxa"/>
                  </w:tcMar>
                </w:tcPr>
                <w:p w14:paraId="5870C7C1" w14:textId="77777777" w:rsidR="00CB0D4F" w:rsidRDefault="00CB0D4F" w:rsidP="00CB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vMerge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100" w:type="dxa"/>
                    <w:bottom w:w="28" w:type="dxa"/>
                    <w:right w:w="100" w:type="dxa"/>
                  </w:tcMar>
                </w:tcPr>
                <w:p w14:paraId="79AC197E" w14:textId="77777777" w:rsidR="00CB0D4F" w:rsidRDefault="00CB0D4F" w:rsidP="00CB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A5AE391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Лекции</w:t>
                  </w: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14:paraId="6BD927FC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Самостоятельное изучение материала</w:t>
                  </w: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4DFE77C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Электронное тестирование</w:t>
                  </w:r>
                </w:p>
              </w:tc>
            </w:tr>
            <w:tr w:rsidR="00CB0D4F" w14:paraId="7A477C64" w14:textId="77777777" w:rsidTr="0083459A">
              <w:trPr>
                <w:trHeight w:val="17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58261F9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5F55577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FDC7F0F" w14:textId="77777777" w:rsidR="00CB0D4F" w:rsidRPr="0085257D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9035191" w14:textId="77777777" w:rsidR="00CB0D4F" w:rsidRPr="0085257D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14:paraId="0F5D0FE8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037DDE0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CB0D4F" w:rsidRPr="00DC110D" w14:paraId="116EE3F8" w14:textId="77777777" w:rsidTr="0083459A">
              <w:trPr>
                <w:trHeight w:val="750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37BF401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54C8CF9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Модуль 1. КАНИСТЕРАПИЯ КАК МЕТОД СОЦИАЛЬНО-ПСИХОЛОГИЧЕСКОЙ РЕАБИЛИТАЦИИ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1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4C918A7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1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1C3A398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7967F1C1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3B27CEA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0D4F" w:rsidRPr="00DC110D" w14:paraId="50492B95" w14:textId="77777777" w:rsidTr="0083459A">
              <w:trPr>
                <w:trHeight w:val="945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62C5518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DC955CE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Промежуточная аттестация по модулю 1. КАНИСТЕРАПИЯ КАК МЕТОД СОЦИАЛЬНО-ПСИХОЛОГИЧЕСКОЙ РЕАБИЛИТАЦИИ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FEDA2BE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A8923E0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1A31FB7B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A894C84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CB0D4F" w14:paraId="32A2CE22" w14:textId="77777777" w:rsidTr="0083459A">
              <w:trPr>
                <w:trHeight w:val="750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219E5D9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6936CD4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Модуль 2. ВВЕДЕНИЕ В ЗООПСИХОЛОГИЮ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0C2E74A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02FFFC4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4C73BBAC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EF39B8B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0D4F" w:rsidRPr="00DC110D" w14:paraId="05E8F1E9" w14:textId="77777777" w:rsidTr="0083459A">
              <w:trPr>
                <w:trHeight w:val="945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ACAAF64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CB75C48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Промежуточная аттестация по модулю 2. ВВЕДЕНИЕ В ЗООПСИХОЛОГИЮ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15BFE89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140B972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4B16FE90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C30C456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CB0D4F" w:rsidRPr="00DC110D" w14:paraId="5CEA2D7C" w14:textId="77777777" w:rsidTr="0083459A">
              <w:trPr>
                <w:trHeight w:val="750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49522E1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867E428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Модуль 3. ВЕДЕНИЕ В ВОЗРАСТНУЮ ПСИХОЛОГИЮ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4A8CB3E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A89D4FB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34BC514A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7874EE3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0D4F" w:rsidRPr="00DC110D" w14:paraId="7195899D" w14:textId="77777777" w:rsidTr="0083459A">
              <w:trPr>
                <w:trHeight w:val="1296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EDFD1C7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1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B7F9012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Промежуточная аттестация по модулю 3. ВЕДЕНИЕ В ВОЗРАСТНУЮ ПСИХОЛОГИЮ</w:t>
                  </w:r>
                </w:p>
                <w:p w14:paraId="37C6AEAC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C27D5CC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F41E0BA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</w:tcPr>
                <w:p w14:paraId="1D5735CF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5B811F4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CB0D4F" w:rsidRPr="00C42BB5" w14:paraId="03A48057" w14:textId="77777777" w:rsidTr="0083459A">
              <w:trPr>
                <w:trHeight w:val="1092"/>
              </w:trPr>
              <w:tc>
                <w:tcPr>
                  <w:tcW w:w="257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0CD5349" w14:textId="77777777" w:rsidR="00CB0D4F" w:rsidRPr="00C42BB5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1659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000C5C0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Модуль 4. ОСНОВНЫЕ ВИДЫ НАРУШЕНИЙ РАЗВИТИЯ</w:t>
                  </w:r>
                </w:p>
                <w:p w14:paraId="28AF335D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4523DBE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2177C63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</w:tcPr>
                <w:p w14:paraId="1A0BBE0E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F86DBA1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0D4F" w:rsidRPr="00DC110D" w14:paraId="5B774E86" w14:textId="77777777" w:rsidTr="0083459A">
              <w:trPr>
                <w:trHeight w:val="1152"/>
              </w:trPr>
              <w:tc>
                <w:tcPr>
                  <w:tcW w:w="257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8DC3CB5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59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411C0F3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Промежуточная аттестация по модулю 4: ОСНОВНЫЕ ВИДЫ НАРУШЕНИЯ РАЗВИТИЯ 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823F1EA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60443FF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</w:tcPr>
                <w:p w14:paraId="4CB16AFF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D629EEA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CB0D4F" w:rsidRPr="00DC110D" w14:paraId="469325DE" w14:textId="77777777" w:rsidTr="0083459A">
              <w:trPr>
                <w:trHeight w:val="1944"/>
              </w:trPr>
              <w:tc>
                <w:tcPr>
                  <w:tcW w:w="257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B0C4A84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9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19369A4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Модуль 5: МЕТОДЫ И ФОРМЫ КАНИСТЕРАПИИ В ГРУППОВОЙ И ИНДИВИДУАЛЬНОЙ РАБОТЕ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F48A18E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06A8A7E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</w:tcPr>
                <w:p w14:paraId="724FEFAB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FAA6289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0D4F" w:rsidRPr="00DC110D" w14:paraId="14D46815" w14:textId="77777777" w:rsidTr="0083459A">
              <w:trPr>
                <w:trHeight w:val="2121"/>
              </w:trPr>
              <w:tc>
                <w:tcPr>
                  <w:tcW w:w="257" w:type="pct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620987B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59" w:type="pct"/>
                  <w:tcBorders>
                    <w:top w:val="single" w:sz="4" w:space="0" w:color="auto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B86708F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Промежуточная аттестация по модулю 5: : МЕТОДЫ И ФОРМЫ КАНИСТЕРАПИИ В ГРУППОВОЙ И ИНДИВИДУАЛЬНОЙ РАБОТЕ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F9921E5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0B64972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4C2C92F9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50F3E42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CB0D4F" w:rsidRPr="00C42BB5" w14:paraId="5D23677B" w14:textId="77777777" w:rsidTr="0083459A">
              <w:trPr>
                <w:trHeight w:val="345"/>
              </w:trPr>
              <w:tc>
                <w:tcPr>
                  <w:tcW w:w="2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3A9BC01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19E4C0E" w14:textId="77777777" w:rsidR="00CB0D4F" w:rsidRPr="00C42BB5" w:rsidRDefault="00CB0D4F" w:rsidP="00CB0D4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B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Итоговая аттестация 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0D878D3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B9FF1ED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10B837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677CDEB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B0D4F" w:rsidRPr="00C42BB5" w14:paraId="33D2B96E" w14:textId="77777777" w:rsidTr="0083459A">
              <w:trPr>
                <w:trHeight w:val="345"/>
              </w:trPr>
              <w:tc>
                <w:tcPr>
                  <w:tcW w:w="2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245B73C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79336FD" w14:textId="77777777" w:rsidR="00CB0D4F" w:rsidRPr="00C42BB5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B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5B1589C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FA12434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F695F8" w14:textId="77777777" w:rsidR="00CB0D4F" w:rsidRDefault="00CB0D4F" w:rsidP="00CB0D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5E3EB9D" w14:textId="77777777" w:rsidR="00CB0D4F" w:rsidRDefault="00CB0D4F" w:rsidP="00CB0D4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BBFEBF1" w14:textId="54274B26" w:rsidR="00534493" w:rsidRPr="00427491" w:rsidRDefault="00534493" w:rsidP="00427491">
            <w:pPr>
              <w:widowControl w:val="0"/>
              <w:autoSpaceDE w:val="0"/>
              <w:autoSpaceDN w:val="0"/>
              <w:spacing w:before="207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</w:pPr>
          </w:p>
        </w:tc>
      </w:tr>
      <w:tr w:rsidR="006845C0" w:rsidRPr="00211415" w14:paraId="3E2BB3A1" w14:textId="77777777" w:rsidTr="006845C0">
        <w:tc>
          <w:tcPr>
            <w:tcW w:w="37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1542" w14:textId="77777777" w:rsidR="00851C52" w:rsidRPr="00211415" w:rsidRDefault="005C5E96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1415">
              <w:rPr>
                <w:rFonts w:ascii="Times New Roman" w:hAnsi="Times New Roman" w:cs="Times New Roman"/>
                <w:color w:val="000000" w:themeColor="text1"/>
              </w:rPr>
              <w:lastRenderedPageBreak/>
              <w:t>Нормативные сроки обучения</w:t>
            </w:r>
          </w:p>
        </w:tc>
        <w:tc>
          <w:tcPr>
            <w:tcW w:w="1226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938E" w14:textId="77777777" w:rsidR="00CB0D4F" w:rsidRPr="00CB0D4F" w:rsidRDefault="00CB0D4F" w:rsidP="00CB0D4F">
            <w:pPr>
              <w:widowControl w:val="0"/>
              <w:tabs>
                <w:tab w:val="left" w:pos="1342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CB0D4F">
              <w:rPr>
                <w:rFonts w:ascii="Times New Roman" w:hAnsi="Times New Roman" w:cs="Times New Roman"/>
                <w:color w:val="000000" w:themeColor="text1"/>
              </w:rPr>
              <w:t>Режим занятий: 2-4 академических часа в день. Обучение по программе предусматривает следующие виды учебных занятий: лекции. Для всех видов занятий академический час устанавливается продолжительностью 45 минут.</w:t>
            </w:r>
          </w:p>
          <w:p w14:paraId="4ECE98E9" w14:textId="77777777" w:rsidR="00CB0D4F" w:rsidRPr="00CB0D4F" w:rsidRDefault="00CB0D4F" w:rsidP="00CB0D4F">
            <w:pPr>
              <w:pStyle w:val="a7"/>
              <w:widowControl w:val="0"/>
              <w:tabs>
                <w:tab w:val="left" w:pos="1342"/>
              </w:tabs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14:paraId="79F81ADE" w14:textId="2F4D0CDF" w:rsidR="00534493" w:rsidRPr="00CB0D4F" w:rsidRDefault="00CB0D4F" w:rsidP="00CB0D4F">
            <w:pPr>
              <w:widowControl w:val="0"/>
              <w:tabs>
                <w:tab w:val="left" w:pos="1342"/>
              </w:tabs>
              <w:autoSpaceDE w:val="0"/>
              <w:autoSpaceDN w:val="0"/>
              <w:rPr>
                <w:color w:val="000000" w:themeColor="text1"/>
              </w:rPr>
            </w:pPr>
            <w:r w:rsidRPr="00CB0D4F">
              <w:rPr>
                <w:rFonts w:ascii="Times New Roman" w:hAnsi="Times New Roman" w:cs="Times New Roman"/>
                <w:color w:val="000000" w:themeColor="text1"/>
              </w:rPr>
              <w:t>Продолжительность (трудоемкость) обучения: Срок освоения образовательной программы составляет 5 месяцев  (120  академических часов).</w:t>
            </w:r>
          </w:p>
        </w:tc>
      </w:tr>
      <w:tr w:rsidR="006845C0" w:rsidRPr="00211415" w14:paraId="166CC6CF" w14:textId="77777777" w:rsidTr="006845C0">
        <w:tc>
          <w:tcPr>
            <w:tcW w:w="37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5C91" w14:textId="654EC484" w:rsidR="00851C52" w:rsidRPr="00211415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Учебные</w:t>
            </w:r>
            <w:r w:rsidR="005C5E96" w:rsidRPr="00211415">
              <w:rPr>
                <w:rFonts w:ascii="Times New Roman" w:hAnsi="Times New Roman" w:cs="Times New Roman"/>
                <w:color w:val="000000" w:themeColor="text1"/>
              </w:rPr>
              <w:t xml:space="preserve"> планы</w:t>
            </w:r>
          </w:p>
        </w:tc>
        <w:tc>
          <w:tcPr>
            <w:tcW w:w="1226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4CE5" w14:textId="35296557" w:rsidR="00851C52" w:rsidRPr="00211415" w:rsidRDefault="00E56EFA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1415">
              <w:rPr>
                <w:rFonts w:ascii="Times New Roman" w:hAnsi="Times New Roman" w:cs="Times New Roman"/>
                <w:color w:val="000000" w:themeColor="text1"/>
              </w:rPr>
              <w:t>разработаны</w:t>
            </w:r>
            <w:r w:rsidR="005C5E96" w:rsidRPr="00211415">
              <w:rPr>
                <w:rFonts w:ascii="Times New Roman" w:hAnsi="Times New Roman" w:cs="Times New Roman"/>
                <w:color w:val="000000" w:themeColor="text1"/>
              </w:rPr>
              <w:t xml:space="preserve"> учебные планы, которые содержат перечень тем, </w:t>
            </w:r>
            <w:r w:rsidR="008F2A21" w:rsidRPr="00211415">
              <w:rPr>
                <w:rFonts w:ascii="Times New Roman" w:hAnsi="Times New Roman" w:cs="Times New Roman"/>
                <w:color w:val="000000" w:themeColor="text1"/>
                <w:lang w:val="ru-RU"/>
              </w:rPr>
              <w:t>разделов (модулей)</w:t>
            </w:r>
            <w:r w:rsidR="005C5E96" w:rsidRPr="00211415">
              <w:rPr>
                <w:rFonts w:ascii="Times New Roman" w:hAnsi="Times New Roman" w:cs="Times New Roman"/>
                <w:color w:val="000000" w:themeColor="text1"/>
              </w:rPr>
              <w:t>, последовательность и продолжительность их изуче</w:t>
            </w:r>
            <w:r w:rsidR="008F2A21" w:rsidRPr="00211415">
              <w:rPr>
                <w:rFonts w:ascii="Times New Roman" w:hAnsi="Times New Roman" w:cs="Times New Roman"/>
                <w:color w:val="000000" w:themeColor="text1"/>
              </w:rPr>
              <w:t xml:space="preserve">ния и определяют форму итогового контроля знаний </w:t>
            </w:r>
            <w:r w:rsidR="005C5E96" w:rsidRPr="00211415">
              <w:rPr>
                <w:rFonts w:ascii="Times New Roman" w:hAnsi="Times New Roman" w:cs="Times New Roman"/>
                <w:color w:val="000000" w:themeColor="text1"/>
              </w:rPr>
              <w:t>обучающихся.</w:t>
            </w:r>
          </w:p>
        </w:tc>
      </w:tr>
      <w:tr w:rsidR="006845C0" w:rsidRPr="00211415" w14:paraId="237E6E26" w14:textId="77777777" w:rsidTr="006845C0">
        <w:tc>
          <w:tcPr>
            <w:tcW w:w="37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FDD1" w14:textId="0482C244" w:rsidR="00DF7513" w:rsidRPr="00564502" w:rsidRDefault="005C5E96" w:rsidP="00564502">
            <w:pPr>
              <w:pStyle w:val="Default"/>
              <w:rPr>
                <w:sz w:val="22"/>
                <w:szCs w:val="22"/>
              </w:rPr>
            </w:pPr>
            <w:r w:rsidRPr="00564502">
              <w:rPr>
                <w:color w:val="000000" w:themeColor="text1"/>
                <w:sz w:val="22"/>
                <w:szCs w:val="22"/>
              </w:rPr>
              <w:t>Численность обучающихся</w:t>
            </w:r>
            <w:r w:rsidR="00DF7513" w:rsidRPr="00564502">
              <w:rPr>
                <w:sz w:val="22"/>
                <w:szCs w:val="22"/>
              </w:rPr>
              <w:t xml:space="preserve"> по реализуемым образовательным программам, в том числе:</w:t>
            </w:r>
          </w:p>
          <w:p w14:paraId="276352A4" w14:textId="77777777" w:rsidR="00564502" w:rsidRPr="00564502" w:rsidRDefault="00564502" w:rsidP="00564502">
            <w:pPr>
              <w:pStyle w:val="Default"/>
              <w:rPr>
                <w:sz w:val="22"/>
                <w:szCs w:val="22"/>
              </w:rPr>
            </w:pPr>
          </w:p>
          <w:p w14:paraId="21D53463" w14:textId="7B31462A" w:rsidR="00DF7513" w:rsidRPr="00564502" w:rsidRDefault="00564502" w:rsidP="00564502">
            <w:pPr>
              <w:pStyle w:val="Default"/>
              <w:rPr>
                <w:sz w:val="22"/>
                <w:szCs w:val="22"/>
              </w:rPr>
            </w:pPr>
            <w:r w:rsidRPr="00564502">
              <w:rPr>
                <w:sz w:val="22"/>
                <w:szCs w:val="22"/>
              </w:rPr>
              <w:t>Общая</w:t>
            </w:r>
            <w:r w:rsidR="00DF7513" w:rsidRPr="00564502">
              <w:rPr>
                <w:sz w:val="22"/>
                <w:szCs w:val="22"/>
              </w:rPr>
              <w:t xml:space="preserve"> </w:t>
            </w:r>
            <w:r w:rsidRPr="00564502">
              <w:rPr>
                <w:sz w:val="22"/>
                <w:szCs w:val="22"/>
              </w:rPr>
              <w:t>численность</w:t>
            </w:r>
            <w:r w:rsidR="00DF7513" w:rsidRPr="00564502">
              <w:rPr>
                <w:sz w:val="22"/>
                <w:szCs w:val="22"/>
              </w:rPr>
              <w:t xml:space="preserve"> обучающихся;</w:t>
            </w:r>
          </w:p>
          <w:p w14:paraId="30C62AD0" w14:textId="2C5DB87D" w:rsidR="00DF7513" w:rsidRPr="00564502" w:rsidRDefault="00DF7513" w:rsidP="00564502">
            <w:pPr>
              <w:pStyle w:val="Default"/>
              <w:rPr>
                <w:sz w:val="22"/>
                <w:szCs w:val="22"/>
              </w:rPr>
            </w:pPr>
          </w:p>
          <w:p w14:paraId="227B575F" w14:textId="77777777" w:rsidR="00564502" w:rsidRPr="00564502" w:rsidRDefault="00564502" w:rsidP="00564502">
            <w:pPr>
              <w:pStyle w:val="Default"/>
              <w:rPr>
                <w:sz w:val="22"/>
                <w:szCs w:val="22"/>
              </w:rPr>
            </w:pPr>
          </w:p>
          <w:p w14:paraId="368EE33A" w14:textId="0E93B3F7" w:rsidR="00DF7513" w:rsidRPr="00564502" w:rsidRDefault="00DF7513" w:rsidP="00564502">
            <w:pPr>
              <w:pStyle w:val="Default"/>
              <w:rPr>
                <w:sz w:val="22"/>
                <w:szCs w:val="22"/>
              </w:rPr>
            </w:pPr>
            <w:r w:rsidRPr="00564502">
              <w:rPr>
                <w:sz w:val="22"/>
                <w:szCs w:val="22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</w:p>
          <w:p w14:paraId="536BB883" w14:textId="77777777" w:rsidR="00564502" w:rsidRPr="00564502" w:rsidRDefault="00564502" w:rsidP="00564502">
            <w:pPr>
              <w:pStyle w:val="Default"/>
              <w:rPr>
                <w:sz w:val="22"/>
                <w:szCs w:val="22"/>
              </w:rPr>
            </w:pPr>
          </w:p>
          <w:p w14:paraId="3C6CA69A" w14:textId="7631FAEC" w:rsidR="00DF7513" w:rsidRPr="00564502" w:rsidRDefault="00DF7513" w:rsidP="00564502">
            <w:pPr>
              <w:pStyle w:val="Default"/>
              <w:rPr>
                <w:sz w:val="22"/>
                <w:szCs w:val="22"/>
              </w:rPr>
            </w:pPr>
            <w:r w:rsidRPr="00564502">
              <w:rPr>
                <w:sz w:val="22"/>
                <w:szCs w:val="22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</w:t>
            </w:r>
            <w:r w:rsidR="00564502" w:rsidRPr="00564502">
              <w:rPr>
                <w:sz w:val="22"/>
                <w:szCs w:val="22"/>
              </w:rPr>
              <w:t xml:space="preserve"> </w:t>
            </w:r>
            <w:r w:rsidRPr="00564502">
              <w:rPr>
                <w:sz w:val="22"/>
                <w:szCs w:val="22"/>
              </w:rPr>
              <w:t>обучающихся, являющихся</w:t>
            </w:r>
            <w:r w:rsidR="00564502" w:rsidRPr="00564502">
              <w:rPr>
                <w:sz w:val="22"/>
                <w:szCs w:val="22"/>
              </w:rPr>
              <w:t xml:space="preserve"> </w:t>
            </w:r>
            <w:r w:rsidRPr="00564502">
              <w:rPr>
                <w:sz w:val="22"/>
                <w:szCs w:val="22"/>
              </w:rPr>
              <w:t>иностранными</w:t>
            </w:r>
            <w:r w:rsidR="00564502" w:rsidRPr="00564502">
              <w:rPr>
                <w:sz w:val="22"/>
                <w:szCs w:val="22"/>
              </w:rPr>
              <w:t xml:space="preserve"> </w:t>
            </w:r>
            <w:r w:rsidRPr="00564502">
              <w:rPr>
                <w:sz w:val="22"/>
                <w:szCs w:val="22"/>
              </w:rPr>
              <w:t>гражданами);</w:t>
            </w:r>
          </w:p>
          <w:p w14:paraId="76741B41" w14:textId="77777777" w:rsidR="00564502" w:rsidRPr="00564502" w:rsidRDefault="00564502" w:rsidP="00564502">
            <w:pPr>
              <w:pStyle w:val="Default"/>
              <w:rPr>
                <w:sz w:val="22"/>
                <w:szCs w:val="22"/>
              </w:rPr>
            </w:pPr>
          </w:p>
          <w:p w14:paraId="2F403A23" w14:textId="0F92C003" w:rsidR="00DF7513" w:rsidRPr="00564502" w:rsidRDefault="00564502" w:rsidP="00564502">
            <w:pPr>
              <w:pStyle w:val="Default"/>
              <w:rPr>
                <w:sz w:val="22"/>
                <w:szCs w:val="22"/>
              </w:rPr>
            </w:pPr>
            <w:r w:rsidRPr="00564502">
              <w:rPr>
                <w:sz w:val="22"/>
                <w:szCs w:val="22"/>
              </w:rPr>
              <w:t xml:space="preserve">Численность </w:t>
            </w:r>
            <w:r w:rsidR="00DF7513" w:rsidRPr="00564502">
              <w:rPr>
                <w:sz w:val="22"/>
                <w:szCs w:val="22"/>
              </w:rPr>
              <w:t>обучающихся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за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счет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бюджетных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ассигнований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местных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бюджетов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(в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том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числе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с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выделением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численности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 xml:space="preserve">обучающихся, </w:t>
            </w:r>
            <w:r w:rsidR="00DF7513" w:rsidRPr="00564502">
              <w:rPr>
                <w:sz w:val="22"/>
                <w:szCs w:val="22"/>
              </w:rPr>
              <w:lastRenderedPageBreak/>
              <w:t>являющихся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иностранными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гражданами);</w:t>
            </w:r>
          </w:p>
          <w:p w14:paraId="0BDCFB2D" w14:textId="77777777" w:rsidR="00564502" w:rsidRPr="00564502" w:rsidRDefault="00564502" w:rsidP="00564502">
            <w:pPr>
              <w:pStyle w:val="Default"/>
              <w:rPr>
                <w:sz w:val="22"/>
                <w:szCs w:val="22"/>
              </w:rPr>
            </w:pPr>
          </w:p>
          <w:p w14:paraId="6613AFF7" w14:textId="2FD2E529" w:rsidR="00851C52" w:rsidRPr="00564502" w:rsidRDefault="00564502" w:rsidP="0056450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64502">
              <w:rPr>
                <w:sz w:val="22"/>
                <w:szCs w:val="22"/>
              </w:rPr>
              <w:t xml:space="preserve">Численность </w:t>
            </w:r>
            <w:r w:rsidR="00DF7513" w:rsidRPr="00564502">
              <w:rPr>
                <w:sz w:val="22"/>
                <w:szCs w:val="22"/>
              </w:rPr>
              <w:t>обучающихся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по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договорам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об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образовании, заключаемых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при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приеме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на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обучение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за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счет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средств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физического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и(или) юридического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лица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(далее-договор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об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оказании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платных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образовательных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услуг) (в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том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числе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с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выделением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численности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обучающихся, являющихся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иностранными</w:t>
            </w:r>
            <w:r w:rsidRPr="00564502">
              <w:rPr>
                <w:sz w:val="22"/>
                <w:szCs w:val="22"/>
              </w:rPr>
              <w:t xml:space="preserve"> </w:t>
            </w:r>
            <w:r w:rsidR="00DF7513" w:rsidRPr="00564502">
              <w:rPr>
                <w:sz w:val="22"/>
                <w:szCs w:val="22"/>
              </w:rPr>
              <w:t>гражданами).</w:t>
            </w:r>
          </w:p>
        </w:tc>
        <w:tc>
          <w:tcPr>
            <w:tcW w:w="1226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4CDF" w14:textId="77777777" w:rsidR="00DF7513" w:rsidRPr="00564502" w:rsidRDefault="00DF7513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C219F7" w14:textId="77777777" w:rsidR="00DF7513" w:rsidRPr="00564502" w:rsidRDefault="00DF7513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D1723D" w14:textId="2866304D" w:rsidR="00DF7513" w:rsidRPr="00564502" w:rsidRDefault="00DF7513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57C1D3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B6218C" w14:textId="14B893F9" w:rsidR="00B77BEB" w:rsidRPr="00564502" w:rsidRDefault="00B77BEB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4502">
              <w:rPr>
                <w:rFonts w:ascii="Times New Roman" w:hAnsi="Times New Roman" w:cs="Times New Roman"/>
                <w:color w:val="000000" w:themeColor="text1"/>
              </w:rPr>
              <w:t xml:space="preserve">Количество слушателей за период </w:t>
            </w:r>
            <w:r w:rsidRPr="003723D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4A5DC0" w:rsidRPr="003723D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CB0D4F" w:rsidRPr="00CB0D4F">
              <w:rPr>
                <w:rFonts w:ascii="Times New Roman" w:hAnsi="Times New Roman" w:cs="Times New Roman"/>
                <w:color w:val="000000" w:themeColor="text1"/>
                <w:lang w:val="ru-RU"/>
              </w:rPr>
              <w:t>11.02.2025г</w:t>
            </w:r>
            <w:r w:rsidR="00CB0D4F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="00CB0D4F" w:rsidRPr="00CB0D4F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 xml:space="preserve"> </w:t>
            </w:r>
            <w:r w:rsidRPr="0059077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по </w:t>
            </w:r>
            <w:r w:rsidR="00CB0D4F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март</w:t>
            </w:r>
            <w:r w:rsidRPr="0059077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CB0D4F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2025</w:t>
            </w:r>
            <w:r w:rsidRPr="0059077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–</w:t>
            </w:r>
            <w:r w:rsidRPr="00E663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90775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0</w:t>
            </w:r>
            <w:r w:rsidRPr="00976A9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человек.</w:t>
            </w:r>
            <w:r w:rsidRPr="005645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FF87D07" w14:textId="4A8D7EFD" w:rsidR="00851C52" w:rsidRPr="00564502" w:rsidRDefault="00B77BEB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4502">
              <w:rPr>
                <w:rFonts w:ascii="Times New Roman" w:hAnsi="Times New Roman" w:cs="Times New Roman"/>
                <w:color w:val="000000" w:themeColor="text1"/>
              </w:rPr>
              <w:t xml:space="preserve">Количество слушателей по состоянию </w:t>
            </w:r>
            <w:r w:rsidRPr="00E663E5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CB0D4F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март</w:t>
            </w:r>
            <w:r w:rsidR="00CB0D4F" w:rsidRPr="0059077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CB0D4F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2025</w:t>
            </w:r>
            <w:r w:rsidR="00CB0D4F" w:rsidRPr="0059077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976A9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- </w:t>
            </w:r>
            <w:r w:rsidR="00590775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0</w:t>
            </w:r>
            <w:r w:rsidRPr="00976A9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человек</w:t>
            </w:r>
          </w:p>
          <w:p w14:paraId="26C80E34" w14:textId="77777777" w:rsidR="00DF7513" w:rsidRPr="00564502" w:rsidRDefault="00DF7513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B87D17" w14:textId="5AED9B96" w:rsidR="00DF7513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64502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="00DF7513" w:rsidRPr="00564502">
              <w:rPr>
                <w:rFonts w:ascii="Times New Roman" w:hAnsi="Times New Roman" w:cs="Times New Roman"/>
                <w:color w:val="000000" w:themeColor="text1"/>
                <w:lang w:val="ru-RU"/>
              </w:rPr>
              <w:t>тсутствуют</w:t>
            </w:r>
          </w:p>
          <w:p w14:paraId="2AD7C061" w14:textId="14E67AEA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64502">
              <w:rPr>
                <w:rFonts w:ascii="Times New Roman" w:hAnsi="Times New Roman" w:cs="Times New Roman"/>
                <w:color w:val="000000" w:themeColor="text1"/>
              </w:rPr>
              <w:t>обучающиеся, являющиеся иностранными гражданами-отсутствуют</w:t>
            </w:r>
          </w:p>
          <w:p w14:paraId="2F145C5F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1BE40AF5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0A05D34E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2CC58033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3DFC70E1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20185F7A" w14:textId="22D43430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64502">
              <w:rPr>
                <w:rFonts w:ascii="Times New Roman" w:hAnsi="Times New Roman" w:cs="Times New Roman"/>
                <w:color w:val="000000" w:themeColor="text1"/>
                <w:lang w:val="ru-RU"/>
              </w:rPr>
              <w:t>Отсутствуют</w:t>
            </w:r>
          </w:p>
          <w:p w14:paraId="348A6773" w14:textId="0DE7E91B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64502">
              <w:rPr>
                <w:rFonts w:ascii="Times New Roman" w:hAnsi="Times New Roman" w:cs="Times New Roman"/>
                <w:color w:val="000000" w:themeColor="text1"/>
              </w:rPr>
              <w:t>обучающиеся, являющиеся иностранными гражданами-отсутствуют</w:t>
            </w:r>
          </w:p>
          <w:p w14:paraId="2FE3CD3E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0112C1D5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9B72A9A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3CED470E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23000D42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8FD4978" w14:textId="4BF779E9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64502">
              <w:rPr>
                <w:rFonts w:ascii="Times New Roman" w:hAnsi="Times New Roman" w:cs="Times New Roman"/>
                <w:color w:val="000000" w:themeColor="text1"/>
                <w:lang w:val="ru-RU"/>
              </w:rPr>
              <w:t>Отсутствуют</w:t>
            </w:r>
          </w:p>
          <w:p w14:paraId="3642788B" w14:textId="1F0B41CC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64502">
              <w:rPr>
                <w:rFonts w:ascii="Times New Roman" w:hAnsi="Times New Roman" w:cs="Times New Roman"/>
                <w:color w:val="000000" w:themeColor="text1"/>
              </w:rPr>
              <w:t>обучающиеся, являющиеся иностранными гражданами-отсутствуют</w:t>
            </w:r>
          </w:p>
          <w:p w14:paraId="29A4B1EB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72E273C2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63ACE98C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1BC6B24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34CAFCD6" w14:textId="77777777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6A525F9A" w14:textId="05516BF2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4502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 w:rsidRPr="005E40E0">
              <w:rPr>
                <w:rFonts w:ascii="Times New Roman" w:hAnsi="Times New Roman" w:cs="Times New Roman"/>
                <w:color w:val="000000" w:themeColor="text1"/>
              </w:rPr>
              <w:t xml:space="preserve">слушателей за период с </w:t>
            </w:r>
            <w:r w:rsidR="00CB0D4F" w:rsidRPr="00CB0D4F">
              <w:rPr>
                <w:rFonts w:ascii="Times New Roman" w:hAnsi="Times New Roman" w:cs="Times New Roman"/>
                <w:color w:val="000000" w:themeColor="text1"/>
                <w:lang w:val="ru-RU"/>
              </w:rPr>
              <w:t>11.02.2025г</w:t>
            </w:r>
            <w:r w:rsidR="00CB0D4F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 xml:space="preserve">. </w:t>
            </w:r>
            <w:r w:rsidR="005E40E0" w:rsidRPr="00F2790C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 xml:space="preserve">по </w:t>
            </w:r>
            <w:r w:rsidR="00CB0D4F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март</w:t>
            </w:r>
            <w:r w:rsidR="00CB0D4F" w:rsidRPr="0059077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CB0D4F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2025</w:t>
            </w:r>
            <w:r w:rsidR="00CB0D4F" w:rsidRPr="0059077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976A9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– </w:t>
            </w:r>
            <w:r w:rsidR="00590775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0</w:t>
            </w:r>
            <w:r w:rsidRPr="00976A9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человек.</w:t>
            </w:r>
            <w:r w:rsidRPr="005645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52A8A2F" w14:textId="5DC95404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4502">
              <w:rPr>
                <w:rFonts w:ascii="Times New Roman" w:hAnsi="Times New Roman" w:cs="Times New Roman"/>
                <w:color w:val="000000" w:themeColor="text1"/>
              </w:rPr>
              <w:t xml:space="preserve">Количество слушателей по состоянию на </w:t>
            </w:r>
            <w:r w:rsidR="00CB0D4F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март</w:t>
            </w:r>
            <w:r w:rsidR="00CB0D4F" w:rsidRPr="0059077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CB0D4F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2025</w:t>
            </w:r>
            <w:r w:rsidR="00CB0D4F" w:rsidRPr="0059077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976A9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- </w:t>
            </w:r>
            <w:r w:rsidR="00590775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0</w:t>
            </w:r>
            <w:r w:rsidRPr="00976A9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человек</w:t>
            </w:r>
          </w:p>
          <w:p w14:paraId="1C527C7C" w14:textId="4BC6CC71" w:rsidR="00564502" w:rsidRPr="00564502" w:rsidRDefault="00564502" w:rsidP="0056450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</w:pPr>
            <w:r w:rsidRPr="00564502">
              <w:rPr>
                <w:rFonts w:ascii="Times New Roman" w:hAnsi="Times New Roman" w:cs="Times New Roman"/>
                <w:color w:val="000000" w:themeColor="text1"/>
              </w:rPr>
              <w:t>обучающиеся, являющиеся иностранными гражданами-отсутствуют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88"/>
      </w:tblGrid>
      <w:tr w:rsidR="00DF7513" w14:paraId="26A86216" w14:textId="77777777" w:rsidTr="00DF7513">
        <w:trPr>
          <w:trHeight w:val="1207"/>
        </w:trPr>
        <w:tc>
          <w:tcPr>
            <w:tcW w:w="9988" w:type="dxa"/>
          </w:tcPr>
          <w:p w14:paraId="0A20C814" w14:textId="48172ED6" w:rsidR="00DF7513" w:rsidRDefault="00DF7513" w:rsidP="0056450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0E49492" w14:textId="77777777" w:rsidR="00851C52" w:rsidRPr="00211415" w:rsidRDefault="00851C52" w:rsidP="00564502">
      <w:pPr>
        <w:spacing w:line="240" w:lineRule="auto"/>
        <w:rPr>
          <w:color w:val="000000" w:themeColor="text1"/>
        </w:rPr>
      </w:pPr>
    </w:p>
    <w:sectPr w:rsidR="00851C52" w:rsidRPr="00211415" w:rsidSect="006845C0">
      <w:pgSz w:w="16834" w:h="11909" w:orient="landscape"/>
      <w:pgMar w:top="284" w:right="532" w:bottom="426" w:left="28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D6A"/>
    <w:multiLevelType w:val="hybridMultilevel"/>
    <w:tmpl w:val="A1A2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85D"/>
    <w:multiLevelType w:val="multilevel"/>
    <w:tmpl w:val="016E2DDE"/>
    <w:lvl w:ilvl="0">
      <w:start w:val="2"/>
      <w:numFmt w:val="decimal"/>
      <w:lvlText w:val="%1."/>
      <w:lvlJc w:val="left"/>
      <w:pPr>
        <w:ind w:left="11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AC42176"/>
    <w:multiLevelType w:val="hybridMultilevel"/>
    <w:tmpl w:val="C332D120"/>
    <w:lvl w:ilvl="0" w:tplc="D794E43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56D49"/>
    <w:multiLevelType w:val="hybridMultilevel"/>
    <w:tmpl w:val="93FEF88C"/>
    <w:lvl w:ilvl="0" w:tplc="98686782">
      <w:numFmt w:val="bullet"/>
      <w:lvlText w:val="-"/>
      <w:lvlJc w:val="left"/>
      <w:pPr>
        <w:ind w:left="8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3F6EEAE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4F30644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3" w:tplc="4C863C78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4DE833F6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D352ADA4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6" w:tplc="2062D79E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866A0E2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9C084C50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B0816F3"/>
    <w:multiLevelType w:val="hybridMultilevel"/>
    <w:tmpl w:val="7946D15C"/>
    <w:lvl w:ilvl="0" w:tplc="D794E4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E7BA7"/>
    <w:multiLevelType w:val="multilevel"/>
    <w:tmpl w:val="273E0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097AB0"/>
    <w:multiLevelType w:val="hybridMultilevel"/>
    <w:tmpl w:val="000AB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6F8F"/>
    <w:multiLevelType w:val="hybridMultilevel"/>
    <w:tmpl w:val="A1A23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1678F"/>
    <w:multiLevelType w:val="multilevel"/>
    <w:tmpl w:val="32CE5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916661"/>
    <w:multiLevelType w:val="hybridMultilevel"/>
    <w:tmpl w:val="1348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E2E7C"/>
    <w:multiLevelType w:val="multilevel"/>
    <w:tmpl w:val="2704065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1" w15:restartNumberingAfterBreak="0">
    <w:nsid w:val="5D277AB0"/>
    <w:multiLevelType w:val="hybridMultilevel"/>
    <w:tmpl w:val="A1A23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6615D"/>
    <w:multiLevelType w:val="hybridMultilevel"/>
    <w:tmpl w:val="16006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B6B82"/>
    <w:multiLevelType w:val="hybridMultilevel"/>
    <w:tmpl w:val="DCF4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B6A65"/>
    <w:multiLevelType w:val="hybridMultilevel"/>
    <w:tmpl w:val="AE22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F338B"/>
    <w:multiLevelType w:val="multilevel"/>
    <w:tmpl w:val="108E7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9159035">
    <w:abstractNumId w:val="8"/>
  </w:num>
  <w:num w:numId="2" w16cid:durableId="1673412358">
    <w:abstractNumId w:val="15"/>
  </w:num>
  <w:num w:numId="3" w16cid:durableId="1822426963">
    <w:abstractNumId w:val="5"/>
  </w:num>
  <w:num w:numId="4" w16cid:durableId="1284843353">
    <w:abstractNumId w:val="3"/>
  </w:num>
  <w:num w:numId="5" w16cid:durableId="216210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0108982">
    <w:abstractNumId w:val="6"/>
  </w:num>
  <w:num w:numId="7" w16cid:durableId="1074159629">
    <w:abstractNumId w:val="13"/>
  </w:num>
  <w:num w:numId="8" w16cid:durableId="1964996398">
    <w:abstractNumId w:val="1"/>
  </w:num>
  <w:num w:numId="9" w16cid:durableId="1307783277">
    <w:abstractNumId w:val="9"/>
  </w:num>
  <w:num w:numId="10" w16cid:durableId="1262563508">
    <w:abstractNumId w:val="4"/>
  </w:num>
  <w:num w:numId="11" w16cid:durableId="1285890573">
    <w:abstractNumId w:val="12"/>
  </w:num>
  <w:num w:numId="12" w16cid:durableId="151258241">
    <w:abstractNumId w:val="2"/>
  </w:num>
  <w:num w:numId="13" w16cid:durableId="968045967">
    <w:abstractNumId w:val="14"/>
  </w:num>
  <w:num w:numId="14" w16cid:durableId="1109474866">
    <w:abstractNumId w:val="0"/>
  </w:num>
  <w:num w:numId="15" w16cid:durableId="356546931">
    <w:abstractNumId w:val="11"/>
  </w:num>
  <w:num w:numId="16" w16cid:durableId="414205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C52"/>
    <w:rsid w:val="00037BFC"/>
    <w:rsid w:val="00050241"/>
    <w:rsid w:val="00070896"/>
    <w:rsid w:val="00072BE0"/>
    <w:rsid w:val="001243A5"/>
    <w:rsid w:val="00130790"/>
    <w:rsid w:val="001A5E9E"/>
    <w:rsid w:val="001E4E4B"/>
    <w:rsid w:val="00211415"/>
    <w:rsid w:val="00250B32"/>
    <w:rsid w:val="0026281B"/>
    <w:rsid w:val="002B12FC"/>
    <w:rsid w:val="002D7596"/>
    <w:rsid w:val="002E2995"/>
    <w:rsid w:val="002F223E"/>
    <w:rsid w:val="00322478"/>
    <w:rsid w:val="00325692"/>
    <w:rsid w:val="003723DA"/>
    <w:rsid w:val="00373A23"/>
    <w:rsid w:val="00374853"/>
    <w:rsid w:val="003D50A2"/>
    <w:rsid w:val="00402461"/>
    <w:rsid w:val="00403792"/>
    <w:rsid w:val="00427491"/>
    <w:rsid w:val="00430D93"/>
    <w:rsid w:val="004A5DC0"/>
    <w:rsid w:val="004A6F03"/>
    <w:rsid w:val="00503261"/>
    <w:rsid w:val="0051146A"/>
    <w:rsid w:val="00534493"/>
    <w:rsid w:val="00564502"/>
    <w:rsid w:val="00590775"/>
    <w:rsid w:val="005C2923"/>
    <w:rsid w:val="005C573A"/>
    <w:rsid w:val="005C5E96"/>
    <w:rsid w:val="005E3D77"/>
    <w:rsid w:val="005E40E0"/>
    <w:rsid w:val="0062231E"/>
    <w:rsid w:val="00671351"/>
    <w:rsid w:val="006845C0"/>
    <w:rsid w:val="00685E84"/>
    <w:rsid w:val="00694FF0"/>
    <w:rsid w:val="006B0A8A"/>
    <w:rsid w:val="007134DB"/>
    <w:rsid w:val="007425DC"/>
    <w:rsid w:val="00782554"/>
    <w:rsid w:val="007C7B67"/>
    <w:rsid w:val="008236F4"/>
    <w:rsid w:val="008313F9"/>
    <w:rsid w:val="00851C52"/>
    <w:rsid w:val="008D0D60"/>
    <w:rsid w:val="008D6035"/>
    <w:rsid w:val="008F2A21"/>
    <w:rsid w:val="00922547"/>
    <w:rsid w:val="009756EF"/>
    <w:rsid w:val="00976A9A"/>
    <w:rsid w:val="009B04F1"/>
    <w:rsid w:val="009B46E1"/>
    <w:rsid w:val="009E2961"/>
    <w:rsid w:val="009E4ED5"/>
    <w:rsid w:val="00A323DE"/>
    <w:rsid w:val="00AB2610"/>
    <w:rsid w:val="00B002AE"/>
    <w:rsid w:val="00B05B6D"/>
    <w:rsid w:val="00B26196"/>
    <w:rsid w:val="00B6639E"/>
    <w:rsid w:val="00B705F5"/>
    <w:rsid w:val="00B77BEB"/>
    <w:rsid w:val="00B8600D"/>
    <w:rsid w:val="00BD6D4D"/>
    <w:rsid w:val="00BE655D"/>
    <w:rsid w:val="00BF408D"/>
    <w:rsid w:val="00C47533"/>
    <w:rsid w:val="00CB052A"/>
    <w:rsid w:val="00CB0D4F"/>
    <w:rsid w:val="00CE50A5"/>
    <w:rsid w:val="00D25180"/>
    <w:rsid w:val="00D43DFF"/>
    <w:rsid w:val="00DF7513"/>
    <w:rsid w:val="00E15299"/>
    <w:rsid w:val="00E56EFA"/>
    <w:rsid w:val="00E663E5"/>
    <w:rsid w:val="00EA6E68"/>
    <w:rsid w:val="00EB0BAA"/>
    <w:rsid w:val="00EC2C5E"/>
    <w:rsid w:val="00EE3881"/>
    <w:rsid w:val="00F2790C"/>
    <w:rsid w:val="00F362F1"/>
    <w:rsid w:val="00F56DD5"/>
    <w:rsid w:val="00F62763"/>
    <w:rsid w:val="00F74A87"/>
    <w:rsid w:val="00F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40DF"/>
  <w15:docId w15:val="{8D7DED46-A671-43E9-BF24-2901AB0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1"/>
    <w:qFormat/>
    <w:rsid w:val="008F2A2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ody Text"/>
    <w:basedOn w:val="a"/>
    <w:link w:val="a9"/>
    <w:uiPriority w:val="99"/>
    <w:unhideWhenUsed/>
    <w:rsid w:val="008F2A21"/>
    <w:pPr>
      <w:spacing w:after="120" w:line="259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9">
    <w:name w:val="Основной текст Знак"/>
    <w:basedOn w:val="a0"/>
    <w:link w:val="a8"/>
    <w:uiPriority w:val="99"/>
    <w:rsid w:val="008F2A21"/>
    <w:rPr>
      <w:rFonts w:asciiTheme="minorHAnsi" w:eastAsiaTheme="minorHAnsi" w:hAnsiTheme="minorHAnsi" w:cstheme="minorBidi"/>
      <w:lang w:val="ru-RU" w:eastAsia="en-US"/>
    </w:rPr>
  </w:style>
  <w:style w:type="paragraph" w:customStyle="1" w:styleId="ConsPlusNonformat">
    <w:name w:val="ConsPlusNonformat"/>
    <w:uiPriority w:val="99"/>
    <w:rsid w:val="00B77BEB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val="ru-RU"/>
    </w:rPr>
  </w:style>
  <w:style w:type="paragraph" w:customStyle="1" w:styleId="TableParagraph">
    <w:name w:val="Table Paragraph"/>
    <w:basedOn w:val="a"/>
    <w:uiPriority w:val="1"/>
    <w:qFormat/>
    <w:rsid w:val="00B77BEB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customStyle="1" w:styleId="Default">
    <w:name w:val="Default"/>
    <w:rsid w:val="00DF751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AB261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B261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72BE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72BE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72BE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72BE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27491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27491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27491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"/>
    <w:rsid w:val="00CB0D4F"/>
    <w:pPr>
      <w:spacing w:line="240" w:lineRule="auto"/>
    </w:pPr>
    <w:rPr>
      <w:sz w:val="20"/>
      <w:szCs w:val="20"/>
      <w:lang w:val="ru-RU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73</cp:revision>
  <dcterms:created xsi:type="dcterms:W3CDTF">2022-04-01T15:43:00Z</dcterms:created>
  <dcterms:modified xsi:type="dcterms:W3CDTF">2025-03-20T13:12:00Z</dcterms:modified>
</cp:coreProperties>
</file>